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F5" w:rsidRDefault="002065F5" w:rsidP="007E225B">
      <w:pPr>
        <w:spacing w:line="360" w:lineRule="auto"/>
        <w:ind w:left="0" w:firstLine="0"/>
        <w:rPr>
          <w:b/>
        </w:rPr>
      </w:pPr>
      <w:r>
        <w:rPr>
          <w:b/>
        </w:rPr>
        <w:t>DOAITE –PLAN PROVINCIAL DE ADICCIONES – SEDRONAR</w:t>
      </w:r>
    </w:p>
    <w:p w:rsidR="002C3081" w:rsidRDefault="002065F5" w:rsidP="002C3081">
      <w:pPr>
        <w:spacing w:line="360" w:lineRule="auto"/>
        <w:ind w:left="0" w:firstLine="0"/>
        <w:rPr>
          <w:b/>
        </w:rPr>
      </w:pPr>
      <w:r>
        <w:rPr>
          <w:b/>
        </w:rPr>
        <w:t>Programa Prevención de Consumos Problemáticos en el ámbito educativo</w:t>
      </w:r>
    </w:p>
    <w:p w:rsidR="00B37736" w:rsidRPr="002C3081" w:rsidRDefault="002C3081" w:rsidP="002C3081">
      <w:pPr>
        <w:spacing w:line="360" w:lineRule="auto"/>
        <w:ind w:left="0" w:firstLine="0"/>
        <w:rPr>
          <w:b/>
        </w:rPr>
      </w:pPr>
      <w:r w:rsidRPr="002C3081">
        <w:rPr>
          <w:b/>
        </w:rPr>
        <w:t>Extracto de la</w:t>
      </w:r>
      <w:r>
        <w:t xml:space="preserve"> </w:t>
      </w:r>
      <w:r w:rsidR="00B37736" w:rsidRPr="00CE214E">
        <w:rPr>
          <w:b/>
        </w:rPr>
        <w:t>Ley Nacional 26.586</w:t>
      </w:r>
    </w:p>
    <w:p w:rsidR="00B37736" w:rsidRPr="00CE68F0" w:rsidRDefault="00B37736" w:rsidP="00B37736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8F0">
        <w:rPr>
          <w:rFonts w:asciiTheme="minorHAnsi" w:hAnsiTheme="minorHAnsi" w:cstheme="minorHAnsi"/>
          <w:sz w:val="22"/>
          <w:szCs w:val="22"/>
        </w:rPr>
        <w:t>El Senado y Cámara de Diputados de la Nación Argentina reunidos en Congreso, etc. sancionan con fuerza de Ley: </w:t>
      </w:r>
    </w:p>
    <w:p w:rsidR="00B37736" w:rsidRPr="00CE68F0" w:rsidRDefault="00B37736" w:rsidP="00B37736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8F0">
        <w:rPr>
          <w:rFonts w:asciiTheme="minorHAnsi" w:hAnsiTheme="minorHAnsi" w:cstheme="minorHAnsi"/>
          <w:sz w:val="22"/>
          <w:szCs w:val="22"/>
        </w:rPr>
        <w:t>PROGRAMA NACIONAL DE EDUCACION Y PREVENCION SOBRE LAS ADICCIONES Y EL CONSUMO INDEBIDO DE DROGAS </w:t>
      </w:r>
    </w:p>
    <w:p w:rsidR="00B37736" w:rsidRPr="00CE68F0" w:rsidRDefault="00B37736" w:rsidP="00B37736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8F0">
        <w:rPr>
          <w:rFonts w:asciiTheme="minorHAnsi" w:hAnsiTheme="minorHAnsi" w:cstheme="minorHAnsi"/>
          <w:sz w:val="22"/>
          <w:szCs w:val="22"/>
        </w:rPr>
        <w:t>Artículo 1º.- Toda persona tiene derecho a formarse para tener una vida digna vivida en libertad y es en la familia y en el ámbito educativo que se deben promover los valores, actitudes y hábitos de vida que permitan desarrollar una verdadera educación para la salud y la vida. </w:t>
      </w:r>
    </w:p>
    <w:p w:rsidR="00B37736" w:rsidRPr="00CE68F0" w:rsidRDefault="00B37736" w:rsidP="00B37736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8F0">
        <w:rPr>
          <w:rFonts w:asciiTheme="minorHAnsi" w:hAnsiTheme="minorHAnsi" w:cstheme="minorHAnsi"/>
          <w:sz w:val="22"/>
          <w:szCs w:val="22"/>
        </w:rPr>
        <w:t>Art. 2º.- Créase el Programa Nacional de Educación y Prevención sobre las Adicciones y el Consumo Indebido de Drogas en el ámbito del Ministerio de Educación, con responsabilidades concurrentes del Ministerio de Salud, la Secretaría Nacional de Niñez, Adolescencia y Familia, en coordinación con la SEDRONAR o el organismo que tenga a su cargo las competencias en materia de prevención de las adicciones. </w:t>
      </w:r>
    </w:p>
    <w:p w:rsidR="00B37736" w:rsidRPr="00CE68F0" w:rsidRDefault="00B37736" w:rsidP="00B37736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8F0">
        <w:rPr>
          <w:rFonts w:asciiTheme="minorHAnsi" w:hAnsiTheme="minorHAnsi" w:cstheme="minorHAnsi"/>
          <w:sz w:val="22"/>
          <w:szCs w:val="22"/>
        </w:rPr>
        <w:t>Art. 3º.-El presente programa tiene como objeto orientar las prácticas educativas para trabajar en la educación y prevención sobre las adicciones y el consumo indebido de drogas, en todas las modalidades y niveles del Sistema Educativo Nacional.  </w:t>
      </w:r>
    </w:p>
    <w:p w:rsidR="00B37736" w:rsidRPr="00CE68F0" w:rsidRDefault="00B37736" w:rsidP="00B37736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8F0">
        <w:rPr>
          <w:rFonts w:asciiTheme="minorHAnsi" w:hAnsiTheme="minorHAnsi" w:cstheme="minorHAnsi"/>
          <w:sz w:val="22"/>
          <w:szCs w:val="22"/>
        </w:rPr>
        <w:t>Art. 4º.-Son objetivos del Programa Nacional de Educación y Prevención sobre las Adicciones y el Consumo Indebido de Drogas: </w:t>
      </w:r>
    </w:p>
    <w:p w:rsidR="00B37736" w:rsidRPr="00CE68F0" w:rsidRDefault="00B37736" w:rsidP="00B37736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8F0">
        <w:rPr>
          <w:rFonts w:asciiTheme="minorHAnsi" w:hAnsiTheme="minorHAnsi" w:cstheme="minorHAnsi"/>
          <w:sz w:val="22"/>
          <w:szCs w:val="22"/>
        </w:rPr>
        <w:t>a) Contribuir a formar personas que funden sus comportamientos y hábitos de vida en valores trascendentes que la ayuden a descubrir el sentido de respeto de sí misma, de libertad, de responsabilidad, de búsqueda del bien común y que puedan construir un juicio crítico, acerca de los mensajes que desde los medios de comunicación, fomentan la resolución de malestares o la mejora del rendimiento a través del consumo de sustancias;  </w:t>
      </w:r>
    </w:p>
    <w:p w:rsidR="00B37736" w:rsidRPr="00CE68F0" w:rsidRDefault="00B37736" w:rsidP="00B37736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8F0">
        <w:rPr>
          <w:rFonts w:asciiTheme="minorHAnsi" w:hAnsiTheme="minorHAnsi" w:cstheme="minorHAnsi"/>
          <w:sz w:val="22"/>
          <w:szCs w:val="22"/>
        </w:rPr>
        <w:lastRenderedPageBreak/>
        <w:t>b) Diseñar e implementar acciones interdisciplinarias de educación y prevención sobre las adicciones, el consumo indebido de drogas en el ámbito educativo formal, de manera gradual, integral, continua y sistemática; </w:t>
      </w:r>
    </w:p>
    <w:p w:rsidR="00B37736" w:rsidRPr="00CE68F0" w:rsidRDefault="00B37736" w:rsidP="00B37736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8F0">
        <w:rPr>
          <w:rFonts w:asciiTheme="minorHAnsi" w:hAnsiTheme="minorHAnsi" w:cstheme="minorHAnsi"/>
          <w:sz w:val="22"/>
          <w:szCs w:val="22"/>
        </w:rPr>
        <w:t>c) Capacitar al personal docente y no docente de la institución escolar para educar para la salud y para la vida, en el marco de la libertad de enseñanza, de forma tal que los niños, niñas y adolescentes, desarrollen una personalidad que les permita afrontar con confianza los desafíos de la vida y los ayuden a construir proyectos personales y colectivos. Ofrecer a los demás miembros de la comunidad educativa espacios apropiados con la misma orientación; </w:t>
      </w:r>
    </w:p>
    <w:p w:rsidR="00B37736" w:rsidRPr="00F96C11" w:rsidRDefault="00B37736" w:rsidP="00B37736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6C11">
        <w:rPr>
          <w:rFonts w:ascii="Calibri" w:hAnsi="Calibri" w:cs="Calibri"/>
          <w:sz w:val="22"/>
          <w:szCs w:val="22"/>
        </w:rPr>
        <w:t>d) Complementar esta tarea con la difusión de medidas preventivas, que ayuden a orientar comportamientos y evitar situaciones de riesgo, incluyendo la revisión crítica de actitudes dentro del propio sistema educativo; </w:t>
      </w:r>
    </w:p>
    <w:p w:rsidR="00B37736" w:rsidRPr="00F96C11" w:rsidRDefault="00B37736" w:rsidP="00B37736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6C11">
        <w:rPr>
          <w:rFonts w:ascii="Calibri" w:hAnsi="Calibri" w:cs="Calibri"/>
          <w:sz w:val="22"/>
          <w:szCs w:val="22"/>
        </w:rPr>
        <w:t>e) Promover la vinculación con distintos sectores e instituciones, con el propósito de sensibilizar a la sociedad toda, sobre la necesidad de actuar conjuntamente en la prevención de esta enfermedad bio-psico-social y espiritual; </w:t>
      </w:r>
    </w:p>
    <w:p w:rsidR="00B37736" w:rsidRPr="00F96C11" w:rsidRDefault="00B37736" w:rsidP="00B37736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6C11">
        <w:rPr>
          <w:rFonts w:ascii="Calibri" w:hAnsi="Calibri" w:cs="Calibri"/>
          <w:sz w:val="22"/>
          <w:szCs w:val="22"/>
        </w:rPr>
        <w:t>f) Fomentar la realización de actividades con la finalidad de apoyar a las familias en su tarea educativa, en el contexto de un entorno afectivo y formativo que ayude a crecer en el desarrollo de la voluntad, la libertad, la responsabilidad, el razonamiento y el juicio crítico, instando al acompañamiento familiar permanente, en el proceso de detección, tratamiento y seguimiento del consumo indebido de drogas; </w:t>
      </w:r>
    </w:p>
    <w:p w:rsidR="00B37736" w:rsidRDefault="00B37736" w:rsidP="00B37736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6C11">
        <w:rPr>
          <w:rFonts w:ascii="Calibri" w:hAnsi="Calibri" w:cs="Calibri"/>
          <w:sz w:val="22"/>
          <w:szCs w:val="22"/>
        </w:rPr>
        <w:t>g) Fomentar la no discriminación de las personas con conductas adictivas. </w:t>
      </w:r>
    </w:p>
    <w:p w:rsidR="00B37736" w:rsidRPr="00E107E4" w:rsidRDefault="00B37736" w:rsidP="00B37736">
      <w:pPr>
        <w:spacing w:after="0" w:line="360" w:lineRule="auto"/>
        <w:ind w:left="0" w:firstLine="0"/>
        <w:rPr>
          <w:rFonts w:eastAsia="Times New Roman" w:cstheme="minorHAnsi"/>
          <w:lang w:eastAsia="es-AR"/>
        </w:rPr>
      </w:pPr>
      <w:r w:rsidRPr="00E107E4">
        <w:rPr>
          <w:rFonts w:eastAsia="Times New Roman" w:cstheme="minorHAnsi"/>
          <w:lang w:eastAsia="es-AR"/>
        </w:rPr>
        <w:t>que permitan abordar la problemática de las adicciones desde una perspectiva integral y en el marco de proyectos institucionales</w:t>
      </w:r>
      <w:r>
        <w:rPr>
          <w:rFonts w:eastAsia="Times New Roman" w:cstheme="minorHAnsi"/>
          <w:lang w:eastAsia="es-AR"/>
        </w:rPr>
        <w:t xml:space="preserve"> </w:t>
      </w:r>
      <w:r w:rsidRPr="00E107E4">
        <w:rPr>
          <w:rFonts w:eastAsia="Times New Roman" w:cstheme="minorHAnsi"/>
          <w:lang w:eastAsia="es-AR"/>
        </w:rPr>
        <w:t>de prevención, con el compromiso de todos los actores de la institución.</w:t>
      </w:r>
      <w:r>
        <w:rPr>
          <w:rFonts w:eastAsia="Times New Roman" w:cstheme="minorHAnsi"/>
          <w:lang w:eastAsia="es-AR"/>
        </w:rPr>
        <w:t>”</w:t>
      </w:r>
      <w:r w:rsidRPr="00E107E4">
        <w:rPr>
          <w:rFonts w:eastAsia="Times New Roman" w:cstheme="minorHAnsi"/>
          <w:lang w:eastAsia="es-AR"/>
        </w:rPr>
        <w:t xml:space="preserve"> </w:t>
      </w:r>
    </w:p>
    <w:p w:rsidR="002065F5" w:rsidRDefault="002065F5" w:rsidP="002065F5">
      <w:pPr>
        <w:spacing w:line="360" w:lineRule="auto"/>
        <w:ind w:left="0" w:firstLine="0"/>
      </w:pPr>
    </w:p>
    <w:p w:rsidR="002C3081" w:rsidRDefault="002C3081" w:rsidP="002065F5">
      <w:pPr>
        <w:spacing w:line="360" w:lineRule="auto"/>
        <w:ind w:left="0" w:firstLine="0"/>
      </w:pPr>
      <w:r>
        <w:t>L</w:t>
      </w:r>
      <w:r w:rsidR="002065F5">
        <w:t>eer en Anexo I de la Resolución CFE 256/15</w:t>
      </w:r>
      <w:r>
        <w:t>:</w:t>
      </w:r>
    </w:p>
    <w:p w:rsidR="002C3081" w:rsidRDefault="002C3081" w:rsidP="002C3081">
      <w:pPr>
        <w:pStyle w:val="Prrafodelista"/>
        <w:numPr>
          <w:ilvl w:val="0"/>
          <w:numId w:val="5"/>
        </w:numPr>
        <w:spacing w:line="360" w:lineRule="auto"/>
      </w:pPr>
      <w:r>
        <w:t>“Nivel Inicial” pag 6 a 8</w:t>
      </w:r>
    </w:p>
    <w:p w:rsidR="002065F5" w:rsidRDefault="002065F5" w:rsidP="002C3081">
      <w:pPr>
        <w:pStyle w:val="Prrafodelista"/>
        <w:numPr>
          <w:ilvl w:val="0"/>
          <w:numId w:val="5"/>
        </w:numPr>
        <w:spacing w:line="360" w:lineRule="auto"/>
      </w:pPr>
      <w:r>
        <w:t>“Nivel Primario” pag 8 a 10</w:t>
      </w:r>
    </w:p>
    <w:sectPr w:rsidR="002065F5" w:rsidSect="00FF4D3E">
      <w:pgSz w:w="12240" w:h="15840"/>
      <w:pgMar w:top="1417" w:right="1325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0F" w:rsidRDefault="009D5F0F" w:rsidP="00EE4672">
      <w:pPr>
        <w:spacing w:after="0" w:line="240" w:lineRule="auto"/>
      </w:pPr>
      <w:r>
        <w:separator/>
      </w:r>
    </w:p>
  </w:endnote>
  <w:endnote w:type="continuationSeparator" w:id="1">
    <w:p w:rsidR="009D5F0F" w:rsidRDefault="009D5F0F" w:rsidP="00EE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0F" w:rsidRDefault="009D5F0F" w:rsidP="00EE4672">
      <w:pPr>
        <w:spacing w:after="0" w:line="240" w:lineRule="auto"/>
      </w:pPr>
      <w:r>
        <w:separator/>
      </w:r>
    </w:p>
  </w:footnote>
  <w:footnote w:type="continuationSeparator" w:id="1">
    <w:p w:rsidR="009D5F0F" w:rsidRDefault="009D5F0F" w:rsidP="00EE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2956"/>
    <w:multiLevelType w:val="hybridMultilevel"/>
    <w:tmpl w:val="6F7A08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53FA2"/>
    <w:multiLevelType w:val="hybridMultilevel"/>
    <w:tmpl w:val="F790E24C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2AB02D2"/>
    <w:multiLevelType w:val="hybridMultilevel"/>
    <w:tmpl w:val="CA862418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AE57919"/>
    <w:multiLevelType w:val="hybridMultilevel"/>
    <w:tmpl w:val="FF52817C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D6F51C1"/>
    <w:multiLevelType w:val="hybridMultilevel"/>
    <w:tmpl w:val="4AECB85E"/>
    <w:lvl w:ilvl="0" w:tplc="D3063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207"/>
    <w:rsid w:val="00010196"/>
    <w:rsid w:val="000F5469"/>
    <w:rsid w:val="001115E5"/>
    <w:rsid w:val="001542F0"/>
    <w:rsid w:val="0015646E"/>
    <w:rsid w:val="001575A3"/>
    <w:rsid w:val="00160BB2"/>
    <w:rsid w:val="001752C7"/>
    <w:rsid w:val="001D3722"/>
    <w:rsid w:val="002065F5"/>
    <w:rsid w:val="002671A0"/>
    <w:rsid w:val="002C3081"/>
    <w:rsid w:val="002C6938"/>
    <w:rsid w:val="002D3360"/>
    <w:rsid w:val="003025B5"/>
    <w:rsid w:val="00314D4A"/>
    <w:rsid w:val="00316152"/>
    <w:rsid w:val="00333453"/>
    <w:rsid w:val="0034258A"/>
    <w:rsid w:val="00382EAD"/>
    <w:rsid w:val="00401B7F"/>
    <w:rsid w:val="00410CE4"/>
    <w:rsid w:val="00414F1A"/>
    <w:rsid w:val="00442681"/>
    <w:rsid w:val="00464F17"/>
    <w:rsid w:val="00480D0E"/>
    <w:rsid w:val="004D413F"/>
    <w:rsid w:val="004F4194"/>
    <w:rsid w:val="00522202"/>
    <w:rsid w:val="00541355"/>
    <w:rsid w:val="005449ED"/>
    <w:rsid w:val="00560CA5"/>
    <w:rsid w:val="005F2DD4"/>
    <w:rsid w:val="00613607"/>
    <w:rsid w:val="006A559C"/>
    <w:rsid w:val="006B1188"/>
    <w:rsid w:val="006B51FC"/>
    <w:rsid w:val="006C09F9"/>
    <w:rsid w:val="006D650A"/>
    <w:rsid w:val="0074108B"/>
    <w:rsid w:val="007511E0"/>
    <w:rsid w:val="007678C2"/>
    <w:rsid w:val="007D764A"/>
    <w:rsid w:val="007E0CE8"/>
    <w:rsid w:val="007E225B"/>
    <w:rsid w:val="007F7D34"/>
    <w:rsid w:val="00804685"/>
    <w:rsid w:val="00816E50"/>
    <w:rsid w:val="00865412"/>
    <w:rsid w:val="008A4207"/>
    <w:rsid w:val="008A7654"/>
    <w:rsid w:val="008B6BE2"/>
    <w:rsid w:val="008C3651"/>
    <w:rsid w:val="00904BB9"/>
    <w:rsid w:val="009268A1"/>
    <w:rsid w:val="00946C2A"/>
    <w:rsid w:val="009A4940"/>
    <w:rsid w:val="009B4CF6"/>
    <w:rsid w:val="009D5F0F"/>
    <w:rsid w:val="00A11A3C"/>
    <w:rsid w:val="00A149BA"/>
    <w:rsid w:val="00A24A3D"/>
    <w:rsid w:val="00A26D1E"/>
    <w:rsid w:val="00A302F7"/>
    <w:rsid w:val="00A41BCD"/>
    <w:rsid w:val="00A65C2C"/>
    <w:rsid w:val="00AD3CB1"/>
    <w:rsid w:val="00B01895"/>
    <w:rsid w:val="00B05255"/>
    <w:rsid w:val="00B11A4E"/>
    <w:rsid w:val="00B14605"/>
    <w:rsid w:val="00B367B1"/>
    <w:rsid w:val="00B37736"/>
    <w:rsid w:val="00B547B8"/>
    <w:rsid w:val="00B55360"/>
    <w:rsid w:val="00B733AA"/>
    <w:rsid w:val="00B7772E"/>
    <w:rsid w:val="00B86A82"/>
    <w:rsid w:val="00BB3DD4"/>
    <w:rsid w:val="00BB4E4B"/>
    <w:rsid w:val="00BE4ACB"/>
    <w:rsid w:val="00C22ACF"/>
    <w:rsid w:val="00C3119E"/>
    <w:rsid w:val="00C926B3"/>
    <w:rsid w:val="00CE214E"/>
    <w:rsid w:val="00CE68F0"/>
    <w:rsid w:val="00D6238E"/>
    <w:rsid w:val="00D66A3D"/>
    <w:rsid w:val="00D66DCE"/>
    <w:rsid w:val="00DB6909"/>
    <w:rsid w:val="00E107E4"/>
    <w:rsid w:val="00E243B6"/>
    <w:rsid w:val="00E32691"/>
    <w:rsid w:val="00E37197"/>
    <w:rsid w:val="00E62209"/>
    <w:rsid w:val="00E87C6D"/>
    <w:rsid w:val="00ED0A88"/>
    <w:rsid w:val="00EE4672"/>
    <w:rsid w:val="00F20EF6"/>
    <w:rsid w:val="00F45434"/>
    <w:rsid w:val="00F72E57"/>
    <w:rsid w:val="00F86275"/>
    <w:rsid w:val="00F96C11"/>
    <w:rsid w:val="00FA5B09"/>
    <w:rsid w:val="00FB1B7B"/>
    <w:rsid w:val="00F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1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4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672"/>
  </w:style>
  <w:style w:type="paragraph" w:styleId="Piedepgina">
    <w:name w:val="footer"/>
    <w:basedOn w:val="Normal"/>
    <w:link w:val="PiedepginaCar"/>
    <w:uiPriority w:val="99"/>
    <w:semiHidden/>
    <w:unhideWhenUsed/>
    <w:rsid w:val="00EE4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672"/>
  </w:style>
  <w:style w:type="table" w:styleId="Tablaconcuadrcula">
    <w:name w:val="Table Grid"/>
    <w:basedOn w:val="Tablanormal"/>
    <w:uiPriority w:val="1"/>
    <w:rsid w:val="00A11A3C"/>
    <w:pPr>
      <w:spacing w:after="0" w:line="240" w:lineRule="auto"/>
      <w:ind w:left="0" w:firstLine="0"/>
      <w:jc w:val="left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A3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B3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3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3DD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2E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Abordaje preventivo de consumos problemáticos en educación</vt:lpstr>
    </vt:vector>
  </TitlesOfParts>
  <Company>Marta Hintuchi – Año 2017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Abordaje preventivo de consumos problemáticos en educación</dc:title>
  <dc:creator>Marta</dc:creator>
  <cp:lastModifiedBy>Usuario de Windows</cp:lastModifiedBy>
  <cp:revision>2</cp:revision>
  <dcterms:created xsi:type="dcterms:W3CDTF">2018-02-07T17:42:00Z</dcterms:created>
  <dcterms:modified xsi:type="dcterms:W3CDTF">2018-02-07T17:42:00Z</dcterms:modified>
</cp:coreProperties>
</file>